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C034ED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4C6745" w:rsidRDefault="004C6745" w:rsidP="004C67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4C6745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 xml:space="preserve">A NEW FRAMEWORK 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OF VEHICLE COLLISION PREDICTION </w:t>
      </w:r>
      <w:r w:rsidRPr="004C6745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BY COMBINING SVM AND HMM</w:t>
      </w:r>
    </w:p>
    <w:p w:rsidR="00681CEC" w:rsidRPr="00681CEC" w:rsidRDefault="00681CEC" w:rsidP="004C6745">
      <w:pPr>
        <w:rPr>
          <w:rFonts w:ascii="Times New Roman" w:hAnsi="Times New Roman" w:cs="Times New Roman"/>
          <w:b/>
          <w:sz w:val="23"/>
          <w:szCs w:val="23"/>
          <w:shd w:val="clear" w:color="auto" w:fill="FFFFFF"/>
        </w:rPr>
      </w:pPr>
      <w:r w:rsidRPr="00681CEC">
        <w:rPr>
          <w:rFonts w:ascii="Times New Roman" w:hAnsi="Times New Roman" w:cs="Times New Roman"/>
          <w:b/>
          <w:sz w:val="23"/>
          <w:szCs w:val="23"/>
          <w:shd w:val="clear" w:color="auto" w:fill="FFFFFF"/>
        </w:rPr>
        <w:t>Abstract:</w:t>
      </w:r>
    </w:p>
    <w:p w:rsidR="00031339" w:rsidRPr="00982493" w:rsidRDefault="009D7604" w:rsidP="004C674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ab/>
      </w:r>
      <w:r w:rsidR="004C6745" w:rsidRP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>This paper p</w:t>
      </w:r>
      <w:r w:rsid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resents a framework of accident </w:t>
      </w:r>
      <w:r w:rsidR="004C6745" w:rsidRP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>prediction with a new perspecti</w:t>
      </w:r>
      <w:r w:rsid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ve. First, the new framework of </w:t>
      </w:r>
      <w:r w:rsidR="004C6745" w:rsidRP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>Chain of Road Traffic Incide</w:t>
      </w:r>
      <w:r w:rsid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nt (CRTI) is proposed, in which </w:t>
      </w:r>
      <w:r w:rsidR="004C6745" w:rsidRP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>the observed vehicle movem</w:t>
      </w:r>
      <w:r w:rsid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ent features are viewed as road </w:t>
      </w:r>
      <w:r w:rsidR="004C6745" w:rsidRP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>traffic system’s external “perform</w:t>
      </w:r>
      <w:r w:rsid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ance” that, in essence, reflect </w:t>
      </w:r>
      <w:r w:rsidR="004C6745" w:rsidRP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>the internal “health states” (sa</w:t>
      </w:r>
      <w:r w:rsid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fety states) of the system at a </w:t>
      </w:r>
      <w:r w:rsidR="004C6745" w:rsidRP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>specific time. A two-stage mod</w:t>
      </w:r>
      <w:r w:rsid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eling procedure of CRTI is then </w:t>
      </w:r>
      <w:r w:rsidR="004C6745" w:rsidRP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>proposed using scenario-base</w:t>
      </w:r>
      <w:r w:rsid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d strategy: 1) a support vector </w:t>
      </w:r>
      <w:r w:rsidR="004C6745" w:rsidRP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>machine is utilized to classify leav</w:t>
      </w:r>
      <w:r w:rsid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ing lane scene versus remaining </w:t>
      </w:r>
      <w:r w:rsidR="004C6745" w:rsidRP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>in lane scene and 2) Gauss</w:t>
      </w:r>
      <w:r w:rsid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ian-mixture-based hidden Markov </w:t>
      </w:r>
      <w:r w:rsidR="004C6745" w:rsidRP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>models are developed to recogni</w:t>
      </w:r>
      <w:r w:rsid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ze accident versus non-accident </w:t>
      </w:r>
      <w:r w:rsidR="004C6745" w:rsidRP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>pattern CRTI given the classified s</w:t>
      </w:r>
      <w:r w:rsid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cene. Moreover, the application </w:t>
      </w:r>
      <w:r w:rsidR="004C6745" w:rsidRP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>procedure of the CRTI framework</w:t>
      </w:r>
      <w:r w:rsid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to online collision prediction </w:t>
      </w:r>
      <w:r w:rsidR="004C6745" w:rsidRP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>is proposed. Finally, a simulation test</w:t>
      </w:r>
      <w:r w:rsid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of a typical vehicle collision </w:t>
      </w:r>
      <w:r w:rsidR="004C6745" w:rsidRP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scene based on PreScan platform </w:t>
      </w:r>
      <w:r w:rsid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is designed and carried out for </w:t>
      </w:r>
      <w:r w:rsidR="004C6745" w:rsidRP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model training and validation, </w:t>
      </w:r>
      <w:r w:rsid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and has shown promising results </w:t>
      </w:r>
      <w:r w:rsidR="004C6745" w:rsidRP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>in accident prediction using t</w:t>
      </w:r>
      <w:r w:rsid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he proposed framework. The CRTI </w:t>
      </w:r>
      <w:r w:rsidR="004C6745" w:rsidRP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framework could provide a new </w:t>
      </w:r>
      <w:r w:rsid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foundation for developing early </w:t>
      </w:r>
      <w:r w:rsidR="004C6745" w:rsidRP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>warning/intervention strategies in</w:t>
      </w:r>
      <w:r w:rsid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driver assistance system under </w:t>
      </w:r>
      <w:r w:rsidR="004C6745" w:rsidRPr="004C6745">
        <w:rPr>
          <w:rFonts w:ascii="Times New Roman" w:hAnsi="Times New Roman" w:cs="Times New Roman"/>
          <w:sz w:val="24"/>
          <w:szCs w:val="24"/>
          <w:shd w:val="clear" w:color="auto" w:fill="FFFFFF"/>
        </w:rPr>
        <w:t>complex traffic environments.</w:t>
      </w:r>
    </w:p>
    <w:sectPr w:rsidR="00031339" w:rsidRPr="00982493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034ED" w:rsidRDefault="00C034ED" w:rsidP="00086B01">
      <w:pPr>
        <w:spacing w:after="0" w:line="240" w:lineRule="auto"/>
      </w:pPr>
      <w:r>
        <w:separator/>
      </w:r>
    </w:p>
  </w:endnote>
  <w:endnote w:type="continuationSeparator" w:id="1">
    <w:p w:rsidR="00C034ED" w:rsidRDefault="00C034ED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034ED" w:rsidRDefault="00C034ED" w:rsidP="00086B01">
      <w:pPr>
        <w:spacing w:after="0" w:line="240" w:lineRule="auto"/>
      </w:pPr>
      <w:r>
        <w:separator/>
      </w:r>
    </w:p>
  </w:footnote>
  <w:footnote w:type="continuationSeparator" w:id="1">
    <w:p w:rsidR="00C034ED" w:rsidRDefault="00C034ED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433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135E0"/>
    <w:rsid w:val="00031339"/>
    <w:rsid w:val="00086B01"/>
    <w:rsid w:val="000D25D7"/>
    <w:rsid w:val="00202987"/>
    <w:rsid w:val="0022023C"/>
    <w:rsid w:val="002A01F7"/>
    <w:rsid w:val="00306A74"/>
    <w:rsid w:val="00352800"/>
    <w:rsid w:val="0037165C"/>
    <w:rsid w:val="0043374D"/>
    <w:rsid w:val="00483465"/>
    <w:rsid w:val="004C6745"/>
    <w:rsid w:val="004C687D"/>
    <w:rsid w:val="00635648"/>
    <w:rsid w:val="00681CEC"/>
    <w:rsid w:val="00720856"/>
    <w:rsid w:val="00751EF5"/>
    <w:rsid w:val="007E4D67"/>
    <w:rsid w:val="00832F7C"/>
    <w:rsid w:val="008B39E4"/>
    <w:rsid w:val="008B62B5"/>
    <w:rsid w:val="00982493"/>
    <w:rsid w:val="009C08D6"/>
    <w:rsid w:val="009D7604"/>
    <w:rsid w:val="00AA7E21"/>
    <w:rsid w:val="00AF5F3C"/>
    <w:rsid w:val="00B14A16"/>
    <w:rsid w:val="00C034ED"/>
    <w:rsid w:val="00CB11D6"/>
    <w:rsid w:val="00D01D69"/>
    <w:rsid w:val="00D90E8A"/>
    <w:rsid w:val="00E541FE"/>
    <w:rsid w:val="00ED48C9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0135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135E0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135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123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199</Words>
  <Characters>1135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2</cp:revision>
  <dcterms:created xsi:type="dcterms:W3CDTF">2018-10-13T09:46:00Z</dcterms:created>
  <dcterms:modified xsi:type="dcterms:W3CDTF">2018-10-13T09:46:00Z</dcterms:modified>
</cp:coreProperties>
</file>