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710B7" w:rsidP="003E03FF">
      <w:pPr>
        <w:jc w:val="both"/>
        <w:rPr>
          <w:noProof/>
        </w:rPr>
      </w:pPr>
    </w:p>
    <w:p w:rsidR="00ED48C9" w:rsidRDefault="00ED48C9" w:rsidP="003E03FF">
      <w:pPr>
        <w:jc w:val="both"/>
      </w:pPr>
    </w:p>
    <w:p w:rsidR="00ED48C9" w:rsidRDefault="00ED48C9" w:rsidP="003E03FF">
      <w:pPr>
        <w:jc w:val="both"/>
      </w:pPr>
    </w:p>
    <w:p w:rsidR="00ED48C9" w:rsidRDefault="00ED48C9" w:rsidP="003E03FF">
      <w:pPr>
        <w:jc w:val="both"/>
      </w:pPr>
    </w:p>
    <w:p w:rsidR="00ED48C9" w:rsidRDefault="00ED48C9" w:rsidP="003E03FF">
      <w:pPr>
        <w:jc w:val="both"/>
      </w:pPr>
    </w:p>
    <w:p w:rsidR="00ED48C9" w:rsidRDefault="00ED48C9" w:rsidP="003E03FF">
      <w:pPr>
        <w:jc w:val="both"/>
      </w:pPr>
    </w:p>
    <w:p w:rsidR="00ED48C9" w:rsidRDefault="00ED48C9" w:rsidP="003E03FF">
      <w:pPr>
        <w:jc w:val="both"/>
      </w:pPr>
    </w:p>
    <w:p w:rsidR="00ED48C9" w:rsidRDefault="00ED48C9" w:rsidP="003E03FF">
      <w:pPr>
        <w:jc w:val="both"/>
      </w:pPr>
    </w:p>
    <w:p w:rsidR="00ED48C9" w:rsidRDefault="00ED48C9" w:rsidP="003E03FF">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3E03FF">
      <w:pPr>
        <w:jc w:val="both"/>
      </w:pPr>
    </w:p>
    <w:p w:rsidR="00ED48C9" w:rsidRDefault="00ED48C9" w:rsidP="003E03FF">
      <w:pPr>
        <w:jc w:val="both"/>
      </w:pPr>
      <w:bookmarkStart w:id="0" w:name="_GoBack"/>
      <w:bookmarkEnd w:id="0"/>
    </w:p>
    <w:p w:rsidR="00086B01" w:rsidRDefault="00086B01" w:rsidP="003E03FF">
      <w:pPr>
        <w:jc w:val="both"/>
        <w:rPr>
          <w:rFonts w:ascii="Century751 SeBd BT" w:hAnsi="Century751 SeBd BT"/>
          <w:b/>
          <w:color w:val="262626" w:themeColor="text1" w:themeTint="D9"/>
          <w:sz w:val="52"/>
        </w:rPr>
      </w:pPr>
    </w:p>
    <w:p w:rsidR="00086B01" w:rsidRDefault="00086B01" w:rsidP="003E03FF">
      <w:pPr>
        <w:jc w:val="both"/>
        <w:rPr>
          <w:rFonts w:ascii="Century751 SeBd BT" w:hAnsi="Century751 SeBd BT"/>
          <w:b/>
          <w:color w:val="262626" w:themeColor="text1" w:themeTint="D9"/>
          <w:sz w:val="52"/>
        </w:rPr>
      </w:pPr>
    </w:p>
    <w:p w:rsidR="00086B01" w:rsidRDefault="00086B01" w:rsidP="003E03FF">
      <w:pPr>
        <w:jc w:val="both"/>
        <w:rPr>
          <w:rFonts w:ascii="Century751 SeBd BT" w:hAnsi="Century751 SeBd BT"/>
          <w:b/>
          <w:color w:val="262626" w:themeColor="text1" w:themeTint="D9"/>
          <w:sz w:val="52"/>
        </w:rPr>
      </w:pPr>
    </w:p>
    <w:p w:rsidR="00C9341B" w:rsidRPr="00C70BBB" w:rsidRDefault="00C9341B" w:rsidP="003E03FF">
      <w:pPr>
        <w:jc w:val="both"/>
        <w:rPr>
          <w:rFonts w:ascii="Times New Roman" w:hAnsi="Times New Roman" w:cs="Times New Roman"/>
          <w:b/>
          <w:sz w:val="28"/>
          <w:szCs w:val="28"/>
        </w:rPr>
      </w:pPr>
    </w:p>
    <w:p w:rsidR="003E03FF" w:rsidRPr="00C70BBB" w:rsidRDefault="003E03FF" w:rsidP="003E03FF">
      <w:pPr>
        <w:jc w:val="center"/>
        <w:rPr>
          <w:rFonts w:ascii="Times New Roman" w:hAnsi="Times New Roman" w:cs="Times New Roman"/>
          <w:b/>
          <w:sz w:val="28"/>
          <w:szCs w:val="28"/>
        </w:rPr>
      </w:pPr>
      <w:r w:rsidRPr="002C1ECA">
        <w:rPr>
          <w:rFonts w:ascii="Times New Roman" w:hAnsi="Times New Roman" w:cs="Times New Roman"/>
          <w:b/>
          <w:sz w:val="28"/>
          <w:szCs w:val="28"/>
        </w:rPr>
        <w:t>Ghost Riders: Sybil Attacks on Crowdsourced</w:t>
      </w:r>
      <w:r>
        <w:rPr>
          <w:rFonts w:ascii="Times New Roman" w:hAnsi="Times New Roman" w:cs="Times New Roman"/>
          <w:b/>
          <w:sz w:val="28"/>
          <w:szCs w:val="28"/>
        </w:rPr>
        <w:t xml:space="preserve"> </w:t>
      </w:r>
      <w:r w:rsidRPr="002C1ECA">
        <w:rPr>
          <w:rFonts w:ascii="Times New Roman" w:hAnsi="Times New Roman" w:cs="Times New Roman"/>
          <w:b/>
          <w:sz w:val="28"/>
          <w:szCs w:val="28"/>
        </w:rPr>
        <w:t>Mobile Mapping Services</w:t>
      </w:r>
    </w:p>
    <w:p w:rsidR="003E03FF" w:rsidRPr="00C70BBB" w:rsidRDefault="003E03FF" w:rsidP="003E03FF">
      <w:pPr>
        <w:jc w:val="center"/>
        <w:rPr>
          <w:rFonts w:ascii="Times New Roman" w:hAnsi="Times New Roman" w:cs="Times New Roman"/>
          <w:b/>
          <w:sz w:val="28"/>
          <w:szCs w:val="28"/>
        </w:rPr>
      </w:pPr>
    </w:p>
    <w:p w:rsidR="003E03FF" w:rsidRDefault="003E03FF" w:rsidP="003E03FF">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3E03FF" w:rsidRPr="00D63DE9" w:rsidRDefault="003E03FF" w:rsidP="003E03FF">
      <w:pPr>
        <w:jc w:val="both"/>
        <w:rPr>
          <w:rFonts w:ascii="Times New Roman" w:hAnsi="Times New Roman" w:cs="Times New Roman"/>
          <w:sz w:val="28"/>
          <w:szCs w:val="28"/>
        </w:rPr>
      </w:pPr>
      <w:r w:rsidRPr="00D63DE9">
        <w:rPr>
          <w:rFonts w:ascii="Times New Roman" w:hAnsi="Times New Roman" w:cs="Times New Roman"/>
          <w:bCs/>
          <w:sz w:val="28"/>
          <w:szCs w:val="28"/>
        </w:rPr>
        <w:t xml:space="preserve">Real-time crowdsourced maps, such as Waze provide timely updates on traffic, congestion, accidents, and points of interest. In this paper, we demonstrate how lack of strong location authentication allows creation of software-based </w:t>
      </w:r>
      <w:r w:rsidRPr="00D63DE9">
        <w:rPr>
          <w:rFonts w:ascii="Times New Roman" w:hAnsi="Times New Roman" w:cs="Times New Roman"/>
          <w:bCs/>
          <w:i/>
          <w:iCs/>
          <w:sz w:val="28"/>
          <w:szCs w:val="28"/>
        </w:rPr>
        <w:t xml:space="preserve">Sybil devices </w:t>
      </w:r>
      <w:r w:rsidRPr="00D63DE9">
        <w:rPr>
          <w:rFonts w:ascii="Times New Roman" w:hAnsi="Times New Roman" w:cs="Times New Roman"/>
          <w:bCs/>
          <w:sz w:val="28"/>
          <w:szCs w:val="28"/>
        </w:rPr>
        <w:t xml:space="preserve">that expose crowdsourced map systems to a   variety of security and privacy attacks. Our experiments show that a single Sybil device with limited resources can cause havoc on Waze, reporting false congestion and accidents and automatically rerouting user traffic. More importantly, we describe techniques to generate Sybil devices at scale, creating armies of virtual vehicles capable of remotely tracking precise movements for large user populations while avoiding detection. To defend against Sybil devices, we propose a new approach based on </w:t>
      </w:r>
      <w:r w:rsidRPr="00D63DE9">
        <w:rPr>
          <w:rFonts w:ascii="Times New Roman" w:hAnsi="Times New Roman" w:cs="Times New Roman"/>
          <w:bCs/>
          <w:i/>
          <w:iCs/>
          <w:sz w:val="28"/>
          <w:szCs w:val="28"/>
        </w:rPr>
        <w:t>co-location edges</w:t>
      </w:r>
      <w:r w:rsidRPr="00D63DE9">
        <w:rPr>
          <w:rFonts w:ascii="Times New Roman" w:hAnsi="Times New Roman" w:cs="Times New Roman"/>
          <w:bCs/>
          <w:sz w:val="28"/>
          <w:szCs w:val="28"/>
        </w:rPr>
        <w:t xml:space="preserve">, authenticated records that attest to the one-time physical colocation of a pair of devices. Over time, co-location edges combine to form large </w:t>
      </w:r>
      <w:r w:rsidRPr="00D63DE9">
        <w:rPr>
          <w:rFonts w:ascii="Times New Roman" w:hAnsi="Times New Roman" w:cs="Times New Roman"/>
          <w:bCs/>
          <w:i/>
          <w:iCs/>
          <w:sz w:val="28"/>
          <w:szCs w:val="28"/>
        </w:rPr>
        <w:t xml:space="preserve">proximity graphs </w:t>
      </w:r>
      <w:r w:rsidRPr="00D63DE9">
        <w:rPr>
          <w:rFonts w:ascii="Times New Roman" w:hAnsi="Times New Roman" w:cs="Times New Roman"/>
          <w:bCs/>
          <w:sz w:val="28"/>
          <w:szCs w:val="28"/>
        </w:rPr>
        <w:t>that attest to physical interactions between devices, allowing scalable detection of virtual vehicles. We demonstrate the efficacy of this approach using large-scale simulations, and how they can be used to dramatically reduce the impact of the attacks. We have informed Waze/Google team of our research findings. Currently, we are in active collaboration with Waze team to improve the security and privacy of their system.</w:t>
      </w:r>
    </w:p>
    <w:p w:rsidR="003E03FF" w:rsidRDefault="003E03FF" w:rsidP="003E03FF">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3E03FF" w:rsidRDefault="003E03FF" w:rsidP="003E03FF">
      <w:pPr>
        <w:jc w:val="both"/>
        <w:rPr>
          <w:rFonts w:ascii="Times New Roman" w:hAnsi="Times New Roman" w:cs="Times New Roman"/>
          <w:sz w:val="28"/>
          <w:szCs w:val="28"/>
        </w:rPr>
      </w:pPr>
      <w:r w:rsidRPr="00995541">
        <w:rPr>
          <w:rFonts w:ascii="Times New Roman" w:hAnsi="Times New Roman" w:cs="Times New Roman"/>
          <w:sz w:val="28"/>
          <w:szCs w:val="28"/>
        </w:rPr>
        <w:t xml:space="preserve">First is simple </w:t>
      </w:r>
      <w:r w:rsidRPr="00995541">
        <w:rPr>
          <w:rFonts w:ascii="Times New Roman" w:hAnsi="Times New Roman" w:cs="Times New Roman"/>
          <w:i/>
          <w:iCs/>
          <w:sz w:val="28"/>
          <w:szCs w:val="28"/>
        </w:rPr>
        <w:t>event forgery</w:t>
      </w:r>
      <w:r w:rsidRPr="00995541">
        <w:rPr>
          <w:rFonts w:ascii="Times New Roman" w:hAnsi="Times New Roman" w:cs="Times New Roman"/>
          <w:sz w:val="28"/>
          <w:szCs w:val="28"/>
        </w:rPr>
        <w:t xml:space="preserve">, where devices can generate fake events to the Waze server, including congestion, acci-dents or police activity that might affect user routes. Second, we describe techniques to reverse engineer mobile app APIs, thus allowing attackers to create lightweight scripts that effectively emulate a large number of virtual vehicles that collude under the control of a single attacker. We call Sybil devices in Waze “ghost riders.” These Sybils can effectively magnify the efficacy of any attack, and overwhelm contributions from any legitimate users. Finally, we discover a significant privacy attack where ghost riders can silently and invisibly “follow” and precisely track </w:t>
      </w:r>
    </w:p>
    <w:p w:rsidR="003E03FF" w:rsidRDefault="003E03FF" w:rsidP="003E03FF">
      <w:pPr>
        <w:jc w:val="both"/>
        <w:rPr>
          <w:rFonts w:ascii="Times New Roman" w:hAnsi="Times New Roman" w:cs="Times New Roman"/>
          <w:sz w:val="28"/>
          <w:szCs w:val="28"/>
        </w:rPr>
      </w:pPr>
    </w:p>
    <w:p w:rsidR="003E03FF" w:rsidRPr="00995541" w:rsidRDefault="003E03FF" w:rsidP="003E03FF">
      <w:pPr>
        <w:jc w:val="both"/>
        <w:rPr>
          <w:rFonts w:ascii="Times New Roman" w:hAnsi="Times New Roman" w:cs="Times New Roman"/>
          <w:sz w:val="28"/>
          <w:szCs w:val="28"/>
        </w:rPr>
      </w:pPr>
      <w:r w:rsidRPr="00995541">
        <w:rPr>
          <w:rFonts w:ascii="Times New Roman" w:hAnsi="Times New Roman" w:cs="Times New Roman"/>
          <w:sz w:val="28"/>
          <w:szCs w:val="28"/>
        </w:rPr>
        <w:t>individual</w:t>
      </w:r>
      <w:r>
        <w:rPr>
          <w:rFonts w:ascii="Times New Roman" w:hAnsi="Times New Roman" w:cs="Times New Roman"/>
          <w:sz w:val="28"/>
          <w:szCs w:val="28"/>
        </w:rPr>
        <w:t xml:space="preserve"> </w:t>
      </w:r>
      <w:r w:rsidRPr="00995541">
        <w:rPr>
          <w:rFonts w:ascii="Times New Roman" w:hAnsi="Times New Roman" w:cs="Times New Roman"/>
          <w:sz w:val="28"/>
          <w:szCs w:val="28"/>
        </w:rPr>
        <w:t>Waze users throughout their day, precisely mapping out their movement to work, stores, hotels, gas station, and home. We experimentally confirmed the accuracy of this attack against our own vehicles, quantifying the accuracy of the attack against GPS coordinates. Magnified by an army of ghost riders, an attacker can potentially track the constant whereabouts of millions of users, all without any risk of detection.</w:t>
      </w:r>
    </w:p>
    <w:p w:rsidR="003E03FF" w:rsidRDefault="003E03FF" w:rsidP="003E03FF">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3E03FF" w:rsidRPr="004C296F" w:rsidRDefault="003E03FF" w:rsidP="003E03FF">
      <w:pPr>
        <w:jc w:val="both"/>
        <w:rPr>
          <w:rFonts w:ascii="Times New Roman" w:hAnsi="Times New Roman" w:cs="Times New Roman"/>
          <w:sz w:val="28"/>
          <w:szCs w:val="28"/>
        </w:rPr>
      </w:pPr>
      <w:r w:rsidRPr="004C296F">
        <w:rPr>
          <w:rFonts w:ascii="Times New Roman" w:hAnsi="Times New Roman" w:cs="Times New Roman"/>
          <w:sz w:val="28"/>
          <w:szCs w:val="28"/>
        </w:rPr>
        <w:t xml:space="preserve">We explore limits and impacts of single device attacks on Waze, </w:t>
      </w:r>
      <w:r w:rsidRPr="004C296F">
        <w:rPr>
          <w:rFonts w:ascii="Times New Roman" w:hAnsi="Times New Roman" w:cs="Times New Roman"/>
          <w:i/>
          <w:iCs/>
          <w:sz w:val="28"/>
          <w:szCs w:val="28"/>
        </w:rPr>
        <w:t>e.g.</w:t>
      </w:r>
      <w:r w:rsidRPr="004C296F">
        <w:rPr>
          <w:rFonts w:ascii="Times New Roman" w:hAnsi="Times New Roman" w:cs="Times New Roman"/>
          <w:sz w:val="28"/>
          <w:szCs w:val="28"/>
        </w:rPr>
        <w:t xml:space="preserve">, artificial congestion and events. </w:t>
      </w:r>
    </w:p>
    <w:p w:rsidR="003E03FF" w:rsidRPr="004C296F" w:rsidRDefault="003E03FF" w:rsidP="003E03FF">
      <w:pPr>
        <w:jc w:val="both"/>
        <w:rPr>
          <w:rFonts w:ascii="Times New Roman" w:hAnsi="Times New Roman" w:cs="Times New Roman"/>
          <w:sz w:val="28"/>
          <w:szCs w:val="28"/>
        </w:rPr>
      </w:pPr>
      <w:r w:rsidRPr="004C296F">
        <w:rPr>
          <w:rFonts w:ascii="Times New Roman" w:hAnsi="Times New Roman" w:cs="Times New Roman"/>
          <w:sz w:val="28"/>
          <w:szCs w:val="28"/>
        </w:rPr>
        <w:t>We describe techniques to create light-weight ghost riders, virtual vehicles emulated by client-side scripts, through reverse engineering of the Waze app’s communication protocol with the server.</w:t>
      </w:r>
    </w:p>
    <w:p w:rsidR="003E03FF" w:rsidRPr="004C296F" w:rsidRDefault="003E03FF" w:rsidP="003E03FF">
      <w:pPr>
        <w:jc w:val="both"/>
        <w:rPr>
          <w:rFonts w:ascii="Times New Roman" w:hAnsi="Times New Roman" w:cs="Times New Roman"/>
          <w:sz w:val="28"/>
          <w:szCs w:val="28"/>
        </w:rPr>
      </w:pPr>
      <w:r w:rsidRPr="004C296F">
        <w:rPr>
          <w:rFonts w:ascii="Times New Roman" w:hAnsi="Times New Roman" w:cs="Times New Roman"/>
          <w:i/>
          <w:iCs/>
          <w:sz w:val="28"/>
          <w:szCs w:val="28"/>
        </w:rPr>
        <w:t xml:space="preserve"> </w:t>
      </w:r>
      <w:r w:rsidRPr="004C296F">
        <w:rPr>
          <w:rFonts w:ascii="Times New Roman" w:hAnsi="Times New Roman" w:cs="Times New Roman"/>
          <w:sz w:val="28"/>
          <w:szCs w:val="28"/>
        </w:rPr>
        <w:t>We identify a new privacy attack that allows ghost riders to virtually follow and track individualWaze users in realtime, and describe techniques to produce precise, robust location updates.</w:t>
      </w:r>
    </w:p>
    <w:p w:rsidR="003E03FF" w:rsidRPr="004C296F" w:rsidRDefault="003E03FF" w:rsidP="003E03FF">
      <w:pPr>
        <w:jc w:val="both"/>
        <w:rPr>
          <w:rFonts w:ascii="Times New Roman" w:hAnsi="Times New Roman" w:cs="Times New Roman"/>
          <w:sz w:val="28"/>
          <w:szCs w:val="28"/>
        </w:rPr>
      </w:pPr>
      <w:r w:rsidRPr="004C296F">
        <w:rPr>
          <w:rFonts w:ascii="Times New Roman" w:hAnsi="Times New Roman" w:cs="Times New Roman"/>
          <w:i/>
          <w:iCs/>
          <w:sz w:val="28"/>
          <w:szCs w:val="28"/>
        </w:rPr>
        <w:t xml:space="preserve"> </w:t>
      </w:r>
      <w:r w:rsidRPr="004C296F">
        <w:rPr>
          <w:rFonts w:ascii="Times New Roman" w:hAnsi="Times New Roman" w:cs="Times New Roman"/>
          <w:sz w:val="28"/>
          <w:szCs w:val="28"/>
        </w:rPr>
        <w:t xml:space="preserve">We propose and evaluate defenses against ghost riders, using </w:t>
      </w:r>
      <w:r w:rsidRPr="004C296F">
        <w:rPr>
          <w:rFonts w:ascii="Times New Roman" w:hAnsi="Times New Roman" w:cs="Times New Roman"/>
          <w:i/>
          <w:iCs/>
          <w:sz w:val="28"/>
          <w:szCs w:val="28"/>
        </w:rPr>
        <w:t xml:space="preserve">proximity graphs </w:t>
      </w:r>
      <w:r w:rsidRPr="004C296F">
        <w:rPr>
          <w:rFonts w:ascii="Times New Roman" w:hAnsi="Times New Roman" w:cs="Times New Roman"/>
          <w:sz w:val="28"/>
          <w:szCs w:val="28"/>
        </w:rPr>
        <w:t>constructed with edges representing authenticated collocation events between pairs of devices. Since collocation can only occur between pairs of physical devices, proximity graphs limit the number of edges between real devices and ghost riders, thus isolating groups of ghost riders and making them detectable using community detection algorithms.</w:t>
      </w:r>
    </w:p>
    <w:p w:rsidR="00C86E02" w:rsidRPr="00086B01" w:rsidRDefault="00C86E02" w:rsidP="003E03FF">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10B7" w:rsidRDefault="005710B7" w:rsidP="00086B01">
      <w:pPr>
        <w:spacing w:after="0" w:line="240" w:lineRule="auto"/>
      </w:pPr>
      <w:r>
        <w:separator/>
      </w:r>
    </w:p>
  </w:endnote>
  <w:endnote w:type="continuationSeparator" w:id="1">
    <w:p w:rsidR="005710B7" w:rsidRDefault="005710B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10B7" w:rsidRDefault="005710B7" w:rsidP="00086B01">
      <w:pPr>
        <w:spacing w:after="0" w:line="240" w:lineRule="auto"/>
      </w:pPr>
      <w:r>
        <w:separator/>
      </w:r>
    </w:p>
  </w:footnote>
  <w:footnote w:type="continuationSeparator" w:id="1">
    <w:p w:rsidR="005710B7" w:rsidRDefault="005710B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21E07"/>
    <w:rsid w:val="001971AD"/>
    <w:rsid w:val="001A566F"/>
    <w:rsid w:val="002F3895"/>
    <w:rsid w:val="0032238F"/>
    <w:rsid w:val="00352800"/>
    <w:rsid w:val="003E03FF"/>
    <w:rsid w:val="003E4A94"/>
    <w:rsid w:val="003F2DC9"/>
    <w:rsid w:val="00481953"/>
    <w:rsid w:val="00483465"/>
    <w:rsid w:val="00524FA8"/>
    <w:rsid w:val="005710B7"/>
    <w:rsid w:val="005D77AB"/>
    <w:rsid w:val="006F54D3"/>
    <w:rsid w:val="00747CCB"/>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533</Words>
  <Characters>3040</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2018-09-18T07:48:00Z</dcterms:created>
  <dcterms:modified xsi:type="dcterms:W3CDTF">2018-09-18T07:48:00Z</dcterms:modified>
</cp:coreProperties>
</file>